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Организованная учебная деятельность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для детей от 5 до 6 лет </w:t>
      </w:r>
    </w:p>
    <w:p>
      <w:pPr>
        <w:spacing w:before="0" w:after="0" w:line="240"/>
        <w:ind w:right="-28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Ұ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йымдастырылған оқу қызметі /Организованная учебная деятельность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Тәрбиеші/Воспитатель: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Умирзакова Зулфия Валерьевна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Білім беру саласы/ Образовательная область: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леуметтік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Социум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Ұ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йымдастырылған оқу іс-әрекет түрі/ раздел организованной учебной деятельности: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оршаған ортамен таныстыру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 с окружающим миром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Тақырыбы/ Тема/: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личной гигиены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Мақсаты/ Цель/: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понятия "Личная гигиена"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Білімділік міндеті/ Образовательная задача: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Учить основам  правил личной гигиены.  Расширять  знания детей о предметах личной гигиены, чистоте и аккуратности.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Дамытушылық міндеті/ Развивающая задача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и прививать навыки здорового образа жизни (мыть руки, чистить зубы, еженедельно купаться)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Тәрбиелік міндеті/ Воспитательная задача/: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Воспитывать  умение слушать  друг- друга, общаться, быть терпимым, уважать мнение товарища.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Көрнекі құралдар/ используемый материал/: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презентация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Секреты Мойдодыра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предметы личной гигиены: зубные щетки, мыло, мыльница, полотенце, стаканчик для полоскания рта, расческа – на каждого ребенка; массажные мячи на каждого ребенка.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Сөздік жұмысы / Словарная работа: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личная гигиена, микробы, Мойдодыр, неряха, грязнуля.</w:t>
      </w:r>
    </w:p>
    <w:p>
      <w:pPr>
        <w:spacing w:before="0" w:after="0" w:line="240"/>
        <w:ind w:right="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остілділік компоненті/ Билингвальный компонент/: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личная гигиена- жеке гигиена, микробы- микробтар, Мойдодыр- Мойдодыр, неряха-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салақ, грязнуля- лас адам.</w:t>
      </w:r>
    </w:p>
    <w:p>
      <w:pPr>
        <w:spacing w:before="0" w:after="0" w:line="240"/>
        <w:ind w:right="2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tbl>
      <w:tblPr/>
      <w:tblGrid>
        <w:gridCol w:w="2062"/>
        <w:gridCol w:w="8819"/>
      </w:tblGrid>
      <w:tr>
        <w:trPr>
          <w:trHeight w:val="1" w:hRule="atLeast"/>
          <w:jc w:val="left"/>
        </w:trPr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Іс-әрекет кезеңдері/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Этапы деятельности</w:t>
            </w:r>
          </w:p>
        </w:tc>
        <w:tc>
          <w:tcPr>
            <w:tcW w:w="8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Тәрбиешінің іс-әрекеті/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Действия воспитателя</w:t>
            </w:r>
          </w:p>
        </w:tc>
      </w:tr>
      <w:tr>
        <w:trPr>
          <w:trHeight w:val="1" w:hRule="atLeast"/>
          <w:jc w:val="left"/>
        </w:trPr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Мотивациялық-қозғаушылық/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Мотивационно-побудительный</w:t>
            </w:r>
          </w:p>
        </w:tc>
        <w:tc>
          <w:tcPr>
            <w:tcW w:w="8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сегодня вас приглашаю в одну чудесную страну. Но сначала мне надо узнать, готовы ли вы к этому путешествию. Послушайте отрывок из сказки:</w:t>
              <w:br/>
              <w:t xml:space="preserve">Одеяло убежало,</w:t>
              <w:br/>
              <w:t xml:space="preserve">Улетела простыня,</w:t>
              <w:br/>
              <w:t xml:space="preserve">И подушка, как лягушка,</w:t>
              <w:br/>
              <w:t xml:space="preserve">Ускакала от меня.</w:t>
            </w:r>
          </w:p>
        </w:tc>
      </w:tr>
      <w:tr>
        <w:trPr>
          <w:trHeight w:val="1" w:hRule="atLeast"/>
          <w:jc w:val="left"/>
        </w:trPr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Ұ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йымдастыру-іздестіру/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Организационно-поисковый</w:t>
            </w:r>
          </w:p>
        </w:tc>
        <w:tc>
          <w:tcPr>
            <w:tcW w:w="8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 какой сказки этот отрывок? (Дети отвечают)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написал эту сказку? (дети отвечают К.И. Чуковский)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главные герои этой сказки? (Дети отвечают)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Ребятки, посмотрите, какие вы все у меня опрятные, аккуратные.</w:t>
              <w:br/>
              <w:t xml:space="preserve">Люди говорят: кто опрятен - тот приятен. Почему? (Ответы детей)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вы делаете, чтобы быть опрятными и приятными. (Ответы детей)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знает, что такое личная гигиена? (Ответы детей)</w:t>
              <w:br/>
              <w:t xml:space="preserve">Личная – от слова лицо, гигиена – от слова чистота. Личная гигиена – это содержание в чистоте лица, рук, тела.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приглашаю сегодня вас в царство Мойдодыра, где вы сможете познакомиться с правилами личной гигиены. В стране Мойдодыра вас ждут разные испытания и задания.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нам помогает быть чистыми? (Ответы детей)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 Мойдодыра есть помощники, которые помогают ему делать людей чистыми и опрятными. Это предметы личной гигиены. Я сейчас вам загадаю о них загадки. Отгадать загадки - это будет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ваше первое задание.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Мойдодыру я родня,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Отверни-ка ты меня, и холодною водою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Живо я тебя умою. (Кран)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Костяная спинка, жесткая щетинка,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мягкой пастой дружит,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Нам усердно служит. (Зубная щетка)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Ускользает как живое, но не выпущу его я,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Белой пеной пениться, руки мыть не лениться. (Мыло)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себя я труд беру!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Пятки, локти с мылом тру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коленки оттираю, 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Ничего не забываю. (Мочалка)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Вытираю я стараюсь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После бани паренька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намокло, все измялось-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Нет сухого уголка. (Полотенце)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Хожу, брожу не по лесам,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по усам, по волосам,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зубы у меня длинней, чем у волоков и всех зверей. (Расческа)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Лег в карман и караулю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Реву, плаксу и грязнулю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 утру потоки слез,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забуду и про нос (носовой платок)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Ну а теперь вперед в царство Мойдодыра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Физкультминутка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  <w:t xml:space="preserve">Рано утром мы проснулись</w:t>
              <w:br/>
              <w:t xml:space="preserve">Потянулись, улыбнулись</w:t>
              <w:br/>
              <w:t xml:space="preserve">Быстро в ванную идем:</w:t>
              <w:br/>
              <w:t xml:space="preserve">Щечки моем, шейку трем</w:t>
              <w:br/>
              <w:t xml:space="preserve">И, потом, почистив зубки,</w:t>
              <w:br/>
              <w:t xml:space="preserve">к Мойдодыру попадем.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Подводит детей к двери в умывальную комнату)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Ну, вот ребята вы и в царстве Мойдодыра. Это умывальная комната, то место где приводят себя в порядок, занимаются личной гигиеной. Посмотрите, что здесь есть? (Ответы детей)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Правильно – это предметы личной гигиены.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 если вы попали в царство Мойдодыра, то давайте посмотрим все ли такие опрятные и приятные.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Почему надо стричь ногти? (дети отвечают)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Ногтевая грязь очень вредна, в ней скапливаются микробы, и на грязные ногти неприятно смотреть. Ногти любят встречаться с маленькими ножницами и не любят, когда их грызут.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ногтях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ногтей не чистит,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не подстригает,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Тот своих знакомых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Здорово пугает.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Ведь с ногтями грязными,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Длинными и острыми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Могут очень просто вас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Перепутать с монстрами.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Андрей Усачев)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Скажите, дети, что у нас сильнее всего пачкается? (дети отвечают) Правильно руки.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Когда надо мыть руки? (ответы детей): обязательно перед едой, после прогулки, после туалета и когда они запачкаются.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надо бояться мыла: мыльные пузырьки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ловят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вредных микробов, которые проникают в организм человека и приносят ему болезни.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чего надо чистить зубки? (Дети отвечают) Конечно, белые зубки – это красиво. Но если не чистить зубы, то на зубах образуется налёт из микробов и остатков пищи. Частички пищи застревают между зубами. Поэтому обязательно надо чистить зубы. А после еды полоскать рот.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знает, как правильно чистить зубы? (Ответы детей) Зубы надо чистить с углов, с боковых зубов. Сначала изнутри, вверх-вниз. Так чистят стеночки. Затем передние нижние и верхние так же. По верхушкам зубов водим щеткой кругами или петельками.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Надо чистить каждый зуб, верхний зуб и нижний зуб,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Даже самый дальний зуб очень важный зуб.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Изнутри, снаружи три, три снаружи, изнутри…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Снизу вверх, сверху вниз, чистить зубы не ленись.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Ну а если ты не будешь, зубки чистить по утрам,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Боль зубную не забудешь, будешь ныть по вечерам…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Найди пару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Ребята, вам представлены картинки. Найдите каждой из них соответствующую пару.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Ну а теперь давайте умоемся. Чтобы в глаза не попала мыльная пена, их надо крепко закрывать. Что еще надо помыть? Шею, уши. Эти места всегда выдают грязнуль!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не хочет быть грязнулей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Моет шею, моет уши,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Добела. Добела!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Ты журчи, журчи, водица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Хорошо ты нам помыться,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Помогла, помогла!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теперь берите полотенца. Вытирать надо сначала лицо, слегка прижимая к себе полотенце, а затем руки.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 Мойдодыра есть помощница: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Целых 25 зубов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кудрей и хохолков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под этими зубками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Лягут волосы рядками.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 ребятки, волосам надо также уделять внимание, чтобы выглядеть опрятным и аккуратным. Волосы мы моем с чем? (ответы детей)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теперь возьмите расчески и аккуратно причешитесь.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Четвертый лишний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Ребята, вам предложены 4 картинки. Найдите среди них лишнюю.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Ну что ж, мы узнали все секреты Мойдодыра и нам пора домой. </w:t>
            </w:r>
          </w:p>
        </w:tc>
      </w:tr>
      <w:tr>
        <w:trPr>
          <w:trHeight w:val="1" w:hRule="atLeast"/>
          <w:jc w:val="left"/>
        </w:trPr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Рефлексивті-түзетушілік/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Рефлексивно-корригирующий</w:t>
            </w:r>
          </w:p>
        </w:tc>
        <w:tc>
          <w:tcPr>
            <w:tcW w:w="8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Подводит итог организованной учебной деятельности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Вот и закончилось наше путешествие в царство Мойдодыра.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о чем мы с вами сегодня говорили?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нового узнали?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Вам понравилось?</w:t>
            </w:r>
          </w:p>
        </w:tc>
      </w:tr>
    </w:tbl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